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6E967" w14:textId="0A0C88E1" w:rsidR="00742071" w:rsidRPr="00765195" w:rsidRDefault="0053713F" w:rsidP="00742071">
      <w:pPr>
        <w:pStyle w:val="papertitle"/>
      </w:pPr>
      <w:r>
        <w:t>T</w:t>
      </w:r>
      <w:r>
        <w:rPr>
          <w:rFonts w:hint="eastAsia"/>
        </w:rPr>
        <w:t>itle</w:t>
      </w:r>
      <w:r w:rsidR="000563CE">
        <w:t xml:space="preserve"> (Times new roman, 4</w:t>
      </w:r>
      <w:r w:rsidR="000563CE">
        <w:rPr>
          <w:rFonts w:hint="eastAsia"/>
        </w:rPr>
        <w:t>号字体</w:t>
      </w:r>
      <w:r w:rsidR="000563CE">
        <w:t>)</w:t>
      </w:r>
    </w:p>
    <w:p w14:paraId="5CC51106" w14:textId="6D3D0CC1" w:rsidR="00742071" w:rsidRPr="00A45664" w:rsidRDefault="0053713F" w:rsidP="00742071">
      <w:pPr>
        <w:pStyle w:val="Author"/>
        <w:spacing w:before="156"/>
      </w:pPr>
      <w:r>
        <w:t>Authors, corresponding author*</w:t>
      </w:r>
      <w:r w:rsidR="000563CE">
        <w:t xml:space="preserve">    (Times new roman, 11</w:t>
      </w:r>
      <w:r w:rsidR="000563CE">
        <w:rPr>
          <w:rFonts w:hint="eastAsia"/>
        </w:rPr>
        <w:t>号字体</w:t>
      </w:r>
      <w:r w:rsidR="000563CE">
        <w:t>)</w:t>
      </w:r>
    </w:p>
    <w:p w14:paraId="0F2AEFB8" w14:textId="061CCF9B" w:rsidR="00742071" w:rsidRDefault="0053713F" w:rsidP="00742071">
      <w:pPr>
        <w:pStyle w:val="institution"/>
      </w:pPr>
      <w:r>
        <w:t xml:space="preserve">Affiliations </w:t>
      </w:r>
      <w:r w:rsidR="000563CE">
        <w:t>(Times new roman, 11</w:t>
      </w:r>
      <w:r w:rsidR="000563CE">
        <w:rPr>
          <w:rFonts w:hint="eastAsia"/>
        </w:rPr>
        <w:t>号字体，斜体</w:t>
      </w:r>
      <w:r w:rsidR="000563CE">
        <w:t>)</w:t>
      </w:r>
    </w:p>
    <w:p w14:paraId="7D3B25D4" w14:textId="1A5527AE" w:rsidR="00742071" w:rsidRPr="00F82C70" w:rsidRDefault="00742071" w:rsidP="00742071">
      <w:pPr>
        <w:pStyle w:val="Email"/>
        <w:spacing w:after="156"/>
      </w:pPr>
      <w:r w:rsidRPr="00A45664">
        <w:t xml:space="preserve">* Corresponding author: </w:t>
      </w:r>
      <w:r w:rsidR="0053713F">
        <w:rPr>
          <w:rFonts w:hint="eastAsia"/>
        </w:rPr>
        <w:t>Email</w:t>
      </w:r>
      <w:r w:rsidRPr="00F3489C">
        <w:rPr>
          <w:rStyle w:val="EmailChar"/>
        </w:rPr>
        <w:t xml:space="preserve"> </w:t>
      </w:r>
      <w:r w:rsidR="000563CE">
        <w:t>(Times new roman, 11</w:t>
      </w:r>
      <w:r w:rsidR="000563CE">
        <w:rPr>
          <w:rFonts w:hint="eastAsia"/>
        </w:rPr>
        <w:t>号字体</w:t>
      </w:r>
      <w:r w:rsidR="000563CE">
        <w:t>)</w:t>
      </w:r>
    </w:p>
    <w:p w14:paraId="61273ADD" w14:textId="0B291FEF" w:rsidR="00742071" w:rsidRDefault="00742071" w:rsidP="00742071">
      <w:pPr>
        <w:adjustRightInd w:val="0"/>
        <w:snapToGrid w:val="0"/>
        <w:ind w:firstLine="440"/>
      </w:pPr>
      <w:r w:rsidRPr="001D5CFF">
        <w:t>The biochemical activities of nanomaterials in the living system and th</w:t>
      </w:r>
      <w:r>
        <w:t>e environment, and their biomedi</w:t>
      </w:r>
      <w:r w:rsidRPr="001D5CFF">
        <w:t xml:space="preserve">cal or environmental </w:t>
      </w:r>
      <w:r>
        <w:t>application</w:t>
      </w:r>
      <w:r w:rsidRPr="001D5CFF">
        <w:t>s are attracting great interests of the public and scientists. In the biological and medical nanotechnology, one of the most difficult things is the rational characterization of nanomaterials interaction in biological systems,</w:t>
      </w:r>
      <w:r w:rsidR="009E5F74">
        <w:t>…..</w:t>
      </w:r>
      <w:r w:rsidRPr="001D5CFF">
        <w:t>.</w:t>
      </w:r>
      <w:r w:rsidR="000563CE">
        <w:t xml:space="preserve">  (Times new roman, </w:t>
      </w:r>
      <w:r w:rsidR="00B40EA5">
        <w:rPr>
          <w:rFonts w:hint="eastAsia"/>
        </w:rPr>
        <w:t>12</w:t>
      </w:r>
      <w:r w:rsidR="000563CE">
        <w:rPr>
          <w:rFonts w:hint="eastAsia"/>
        </w:rPr>
        <w:t>号字体</w:t>
      </w:r>
      <w:r w:rsidR="009E5F74">
        <w:rPr>
          <w:rFonts w:hint="eastAsia"/>
        </w:rPr>
        <w:t>, no more than 400</w:t>
      </w:r>
      <w:r w:rsidR="000563CE">
        <w:t>)</w:t>
      </w:r>
    </w:p>
    <w:p w14:paraId="7ABF1249" w14:textId="77777777" w:rsidR="009E5F74" w:rsidRDefault="009E5F74" w:rsidP="009E5F74">
      <w:pPr>
        <w:adjustRightInd w:val="0"/>
        <w:snapToGrid w:val="0"/>
        <w:jc w:val="left"/>
        <w:rPr>
          <w:b/>
        </w:rPr>
      </w:pPr>
    </w:p>
    <w:p w14:paraId="100C170A" w14:textId="0446571F" w:rsidR="009E5F74" w:rsidRDefault="009E5F74" w:rsidP="009E5F74">
      <w:pPr>
        <w:adjustRightInd w:val="0"/>
        <w:snapToGrid w:val="0"/>
        <w:jc w:val="left"/>
      </w:pPr>
      <w:r w:rsidRPr="009E5F74">
        <w:rPr>
          <w:b/>
        </w:rPr>
        <w:t>K</w:t>
      </w:r>
      <w:r w:rsidRPr="009E5F74">
        <w:rPr>
          <w:rFonts w:hint="eastAsia"/>
          <w:b/>
        </w:rPr>
        <w:t xml:space="preserve">ey </w:t>
      </w:r>
      <w:r w:rsidRPr="009E5F74">
        <w:rPr>
          <w:b/>
        </w:rPr>
        <w:t>words:</w:t>
      </w:r>
      <w:r>
        <w:t xml:space="preserve"> no more than 4.</w:t>
      </w:r>
    </w:p>
    <w:p w14:paraId="390A0C13" w14:textId="77777777" w:rsidR="00742071" w:rsidRPr="00532A32" w:rsidRDefault="00742071" w:rsidP="00742071">
      <w:pPr>
        <w:pStyle w:val="References"/>
        <w:spacing w:before="156"/>
      </w:pPr>
      <w:r w:rsidRPr="00532A32">
        <w:rPr>
          <w:rFonts w:eastAsia="MS Mincho"/>
        </w:rPr>
        <w:t>References</w:t>
      </w:r>
    </w:p>
    <w:p w14:paraId="517DFBEF" w14:textId="77777777" w:rsidR="00742071" w:rsidRPr="002C4E5F" w:rsidRDefault="00742071" w:rsidP="00742071">
      <w:pPr>
        <w:pStyle w:val="References0"/>
        <w:adjustRightInd w:val="0"/>
      </w:pPr>
      <w:r>
        <w:t xml:space="preserve">1. </w:t>
      </w:r>
      <w:r w:rsidRPr="002C4E5F">
        <w:t>Wang L.M, Yan L, Liu J, Chen C.Y, Zhao Y.L, Analytical Chemistry, 2018, 90 (1), 589-614.</w:t>
      </w:r>
    </w:p>
    <w:p w14:paraId="6936E127" w14:textId="77777777" w:rsidR="00742071" w:rsidRPr="002C4E5F" w:rsidRDefault="00742071" w:rsidP="00742071">
      <w:pPr>
        <w:pStyle w:val="References0"/>
        <w:adjustRightInd w:val="0"/>
      </w:pPr>
      <w:r>
        <w:t xml:space="preserve">2. </w:t>
      </w:r>
      <w:r w:rsidRPr="002C4E5F">
        <w:t>Ji T.J., Zhao Y., Ding Y.P., Wang J., Zhao R.F., Lang J.Y., Qin H., Liu X.M., Shi J., Tao N., Qin Z.H., Nie G.J., and Zhao Y. L., Angew Chem Int. Edit., 2016, 55, 1050-1055.</w:t>
      </w:r>
    </w:p>
    <w:p w14:paraId="560CCA94" w14:textId="77777777" w:rsidR="00742071" w:rsidRDefault="00742071" w:rsidP="009859EC">
      <w:pPr>
        <w:widowControl/>
        <w:jc w:val="left"/>
        <w:rPr>
          <w:rStyle w:val="a4"/>
          <w:rFonts w:eastAsia="仿宋"/>
          <w:b w:val="0"/>
          <w:bCs w:val="0"/>
          <w:color w:val="353535"/>
          <w:kern w:val="0"/>
          <w:lang w:val="de-DE"/>
        </w:rPr>
      </w:pPr>
    </w:p>
    <w:p w14:paraId="106BC9E2" w14:textId="77777777" w:rsidR="009E5F74" w:rsidRDefault="009E5F74" w:rsidP="009859EC">
      <w:pPr>
        <w:widowControl/>
        <w:jc w:val="left"/>
        <w:rPr>
          <w:rStyle w:val="a4"/>
          <w:rFonts w:eastAsia="仿宋"/>
          <w:b w:val="0"/>
          <w:bCs w:val="0"/>
          <w:color w:val="353535"/>
          <w:kern w:val="0"/>
          <w:lang w:val="de-DE"/>
        </w:rPr>
      </w:pPr>
    </w:p>
    <w:p w14:paraId="122C8B31" w14:textId="219C5F44" w:rsidR="009E5F74" w:rsidRDefault="009E5F74" w:rsidP="009859EC">
      <w:pPr>
        <w:widowControl/>
        <w:jc w:val="left"/>
        <w:rPr>
          <w:rStyle w:val="a4"/>
          <w:rFonts w:eastAsia="仿宋"/>
          <w:b w:val="0"/>
          <w:bCs w:val="0"/>
          <w:color w:val="353535"/>
          <w:kern w:val="0"/>
          <w:lang w:val="de-DE"/>
        </w:rPr>
      </w:pPr>
      <w:r>
        <w:rPr>
          <w:rStyle w:val="a4"/>
          <w:rFonts w:eastAsia="仿宋"/>
          <w:b w:val="0"/>
          <w:bCs w:val="0"/>
          <w:color w:val="353535"/>
          <w:kern w:val="0"/>
          <w:lang w:val="de-DE"/>
        </w:rPr>
        <w:t>S</w:t>
      </w:r>
      <w:r>
        <w:rPr>
          <w:rStyle w:val="a4"/>
          <w:rFonts w:eastAsia="仿宋" w:hint="eastAsia"/>
          <w:b w:val="0"/>
          <w:bCs w:val="0"/>
          <w:color w:val="353535"/>
          <w:kern w:val="0"/>
          <w:lang w:val="de-DE"/>
        </w:rPr>
        <w:t>essions</w:t>
      </w:r>
      <w:r>
        <w:rPr>
          <w:rStyle w:val="a4"/>
          <w:rFonts w:eastAsia="仿宋" w:hint="eastAsia"/>
          <w:b w:val="0"/>
          <w:bCs w:val="0"/>
          <w:color w:val="353535"/>
          <w:kern w:val="0"/>
          <w:lang w:val="de-DE"/>
        </w:rPr>
        <w:t>：</w:t>
      </w:r>
    </w:p>
    <w:p w14:paraId="603E17EF" w14:textId="27CF117B"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sidRPr="00DA2586">
        <w:rPr>
          <w:rStyle w:val="a4"/>
          <w:rFonts w:eastAsia="仿宋" w:hint="eastAsia"/>
          <w:b w:val="0"/>
          <w:bCs w:val="0"/>
          <w:color w:val="353535"/>
          <w:kern w:val="0"/>
          <w:lang w:val="de-DE"/>
        </w:rPr>
        <w:t>Green energy and new technology of energy storage</w:t>
      </w:r>
    </w:p>
    <w:p w14:paraId="47212D0A" w14:textId="5B920E41"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sidRPr="00DA2586">
        <w:rPr>
          <w:rStyle w:val="a4"/>
          <w:rFonts w:eastAsia="仿宋" w:hint="eastAsia"/>
          <w:b w:val="0"/>
          <w:bCs w:val="0"/>
          <w:color w:val="353535"/>
          <w:kern w:val="0"/>
          <w:lang w:val="de-DE"/>
        </w:rPr>
        <w:t>New Sustainable Technologies for Drug Development &amp; Health Care</w:t>
      </w:r>
    </w:p>
    <w:p w14:paraId="7BFE700C" w14:textId="2B3AF328"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sidRPr="00DA2586">
        <w:rPr>
          <w:rStyle w:val="a4"/>
          <w:rFonts w:eastAsia="仿宋" w:hint="eastAsia"/>
          <w:b w:val="0"/>
          <w:bCs w:val="0"/>
          <w:color w:val="353535"/>
          <w:kern w:val="0"/>
          <w:lang w:val="de-DE"/>
        </w:rPr>
        <w:t>Polymer engineering and green applications</w:t>
      </w:r>
    </w:p>
    <w:p w14:paraId="0F0739CF" w14:textId="77777777" w:rsidR="00DA2586" w:rsidRDefault="00DA2586" w:rsidP="00505F76">
      <w:pPr>
        <w:pStyle w:val="ab"/>
        <w:widowControl/>
        <w:numPr>
          <w:ilvl w:val="0"/>
          <w:numId w:val="6"/>
        </w:numPr>
        <w:ind w:firstLineChars="0"/>
        <w:jc w:val="left"/>
        <w:rPr>
          <w:rStyle w:val="a4"/>
          <w:rFonts w:eastAsia="仿宋"/>
          <w:b w:val="0"/>
          <w:bCs w:val="0"/>
          <w:color w:val="353535"/>
          <w:kern w:val="0"/>
          <w:lang w:val="de-DE"/>
        </w:rPr>
      </w:pPr>
      <w:r w:rsidRPr="00DA2586">
        <w:rPr>
          <w:rStyle w:val="a4"/>
          <w:rFonts w:eastAsia="仿宋" w:hint="eastAsia"/>
          <w:b w:val="0"/>
          <w:bCs w:val="0"/>
          <w:color w:val="353535"/>
          <w:kern w:val="0"/>
          <w:lang w:val="de-DE"/>
        </w:rPr>
        <w:t>Structural Engineering and Sustainable Materials Engineering</w:t>
      </w:r>
    </w:p>
    <w:p w14:paraId="63C6A093" w14:textId="6E5810ED" w:rsidR="00DA2586" w:rsidRPr="00DA2586" w:rsidRDefault="00DA2586" w:rsidP="000037ED">
      <w:pPr>
        <w:pStyle w:val="ab"/>
        <w:widowControl/>
        <w:numPr>
          <w:ilvl w:val="0"/>
          <w:numId w:val="6"/>
        </w:numPr>
        <w:ind w:firstLineChars="0"/>
        <w:jc w:val="left"/>
        <w:rPr>
          <w:rStyle w:val="a4"/>
          <w:rFonts w:eastAsia="仿宋"/>
          <w:b w:val="0"/>
          <w:bCs w:val="0"/>
          <w:color w:val="353535"/>
          <w:kern w:val="0"/>
          <w:lang w:val="de-DE"/>
        </w:rPr>
      </w:pPr>
      <w:r w:rsidRPr="00DA2586">
        <w:rPr>
          <w:rStyle w:val="a4"/>
          <w:rFonts w:eastAsia="仿宋" w:hint="eastAsia"/>
          <w:b w:val="0"/>
          <w:bCs w:val="0"/>
          <w:color w:val="353535"/>
          <w:kern w:val="0"/>
          <w:lang w:val="de-DE"/>
        </w:rPr>
        <w:t>New micro/Nano materials and sensing technology</w:t>
      </w:r>
    </w:p>
    <w:p w14:paraId="560B1432" w14:textId="6E6E05DA"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sidRPr="00DA2586">
        <w:rPr>
          <w:rStyle w:val="a4"/>
          <w:rFonts w:eastAsia="仿宋" w:hint="eastAsia"/>
          <w:b w:val="0"/>
          <w:bCs w:val="0"/>
          <w:color w:val="353535"/>
          <w:kern w:val="0"/>
          <w:lang w:val="de-DE"/>
        </w:rPr>
        <w:t>Composite materials and their surfaces and interfaces</w:t>
      </w:r>
    </w:p>
    <w:p w14:paraId="233BF2E5" w14:textId="4980C15F"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sidRPr="00DA2586">
        <w:rPr>
          <w:rStyle w:val="a4"/>
          <w:rFonts w:eastAsia="仿宋" w:hint="eastAsia"/>
          <w:b w:val="0"/>
          <w:bCs w:val="0"/>
          <w:color w:val="353535"/>
          <w:kern w:val="0"/>
          <w:lang w:val="de-DE"/>
        </w:rPr>
        <w:t>Vehicle Test and Control Technologies</w:t>
      </w:r>
    </w:p>
    <w:p w14:paraId="708533AC" w14:textId="50DC8A35" w:rsidR="00DA2586" w:rsidRPr="00DA2586" w:rsidRDefault="00DA2586" w:rsidP="00DA2586">
      <w:pPr>
        <w:pStyle w:val="ab"/>
        <w:widowControl/>
        <w:numPr>
          <w:ilvl w:val="0"/>
          <w:numId w:val="6"/>
        </w:numPr>
        <w:ind w:firstLineChars="0"/>
        <w:jc w:val="left"/>
        <w:rPr>
          <w:rStyle w:val="a4"/>
          <w:rFonts w:eastAsia="仿宋" w:hint="eastAsia"/>
          <w:b w:val="0"/>
          <w:bCs w:val="0"/>
          <w:color w:val="353535"/>
          <w:kern w:val="0"/>
          <w:lang w:val="de-DE"/>
        </w:rPr>
      </w:pPr>
      <w:r>
        <w:rPr>
          <w:rStyle w:val="a4"/>
          <w:rFonts w:eastAsia="仿宋"/>
          <w:b w:val="0"/>
          <w:bCs w:val="0"/>
          <w:color w:val="353535"/>
          <w:kern w:val="0"/>
          <w:lang w:val="de-DE"/>
        </w:rPr>
        <w:t>D</w:t>
      </w:r>
      <w:r>
        <w:rPr>
          <w:rStyle w:val="a4"/>
          <w:rFonts w:eastAsia="仿宋" w:hint="eastAsia"/>
          <w:b w:val="0"/>
          <w:bCs w:val="0"/>
          <w:color w:val="353535"/>
          <w:kern w:val="0"/>
          <w:lang w:val="de-DE"/>
        </w:rPr>
        <w:t>i</w:t>
      </w:r>
      <w:r w:rsidRPr="00DA2586">
        <w:rPr>
          <w:rStyle w:val="a4"/>
          <w:rFonts w:eastAsia="仿宋" w:hint="eastAsia"/>
          <w:b w:val="0"/>
          <w:bCs w:val="0"/>
          <w:color w:val="353535"/>
          <w:kern w:val="0"/>
          <w:lang w:val="de-DE"/>
        </w:rPr>
        <w:t>gital Technology and Numerical Simulation</w:t>
      </w:r>
    </w:p>
    <w:p w14:paraId="06FF6D2D" w14:textId="37AEFE2D" w:rsidR="009E5F74" w:rsidRPr="009E5F74" w:rsidRDefault="00DA2586" w:rsidP="00DA2586">
      <w:pPr>
        <w:pStyle w:val="ab"/>
        <w:widowControl/>
        <w:numPr>
          <w:ilvl w:val="0"/>
          <w:numId w:val="6"/>
        </w:numPr>
        <w:ind w:firstLineChars="0"/>
        <w:jc w:val="left"/>
        <w:rPr>
          <w:rStyle w:val="a4"/>
          <w:rFonts w:eastAsia="仿宋"/>
          <w:b w:val="0"/>
          <w:bCs w:val="0"/>
          <w:color w:val="353535"/>
          <w:kern w:val="0"/>
          <w:lang w:val="de-DE"/>
        </w:rPr>
      </w:pPr>
      <w:r w:rsidRPr="00DA2586">
        <w:rPr>
          <w:rStyle w:val="a4"/>
          <w:rFonts w:eastAsia="仿宋" w:hint="eastAsia"/>
          <w:b w:val="0"/>
          <w:bCs w:val="0"/>
          <w:color w:val="353535"/>
          <w:kern w:val="0"/>
          <w:lang w:val="de-DE"/>
        </w:rPr>
        <w:t>Tribology and Surface Engineering</w:t>
      </w:r>
    </w:p>
    <w:sectPr w:rsidR="009E5F74" w:rsidRPr="009E5F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B8CE2" w14:textId="77777777" w:rsidR="000C6066" w:rsidRDefault="000C6066" w:rsidP="0093747D">
      <w:r>
        <w:separator/>
      </w:r>
    </w:p>
  </w:endnote>
  <w:endnote w:type="continuationSeparator" w:id="0">
    <w:p w14:paraId="0E194B09" w14:textId="77777777" w:rsidR="000C6066" w:rsidRDefault="000C6066" w:rsidP="0093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微软雅黑">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3BFBA" w14:textId="77777777" w:rsidR="000C6066" w:rsidRDefault="000C6066" w:rsidP="0093747D">
      <w:r>
        <w:separator/>
      </w:r>
    </w:p>
  </w:footnote>
  <w:footnote w:type="continuationSeparator" w:id="0">
    <w:p w14:paraId="2D9F1A56" w14:textId="77777777" w:rsidR="000C6066" w:rsidRDefault="000C6066" w:rsidP="009374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147F"/>
    <w:multiLevelType w:val="hybridMultilevel"/>
    <w:tmpl w:val="71DEEB82"/>
    <w:lvl w:ilvl="0" w:tplc="F634ACB6">
      <w:numFmt w:val="bullet"/>
      <w:lvlText w:val="•"/>
      <w:lvlJc w:val="left"/>
      <w:pPr>
        <w:ind w:left="420" w:hanging="420"/>
      </w:pPr>
      <w:rPr>
        <w:rFonts w:ascii="微软雅黑" w:eastAsia="微软雅黑" w:hAnsi="微软雅黑" w:cs="微软雅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1275551"/>
    <w:multiLevelType w:val="hybridMultilevel"/>
    <w:tmpl w:val="E1F05CAA"/>
    <w:lvl w:ilvl="0" w:tplc="FAF8B096">
      <w:start w:val="1"/>
      <w:numFmt w:val="decimal"/>
      <w:lvlText w:val="%1."/>
      <w:lvlJc w:val="left"/>
      <w:pPr>
        <w:ind w:left="1208" w:hanging="788"/>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4E6062"/>
    <w:multiLevelType w:val="hybridMultilevel"/>
    <w:tmpl w:val="91C82CB8"/>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15:restartNumberingAfterBreak="0">
    <w:nsid w:val="5C1F60E3"/>
    <w:multiLevelType w:val="hybridMultilevel"/>
    <w:tmpl w:val="94702F52"/>
    <w:lvl w:ilvl="0" w:tplc="C520D5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61793876"/>
    <w:multiLevelType w:val="hybridMultilevel"/>
    <w:tmpl w:val="6AA49A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69BE7269"/>
    <w:multiLevelType w:val="hybridMultilevel"/>
    <w:tmpl w:val="F77C11BA"/>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15:restartNumberingAfterBreak="0">
    <w:nsid w:val="6D110488"/>
    <w:multiLevelType w:val="hybridMultilevel"/>
    <w:tmpl w:val="0F5EFE30"/>
    <w:lvl w:ilvl="0" w:tplc="04090003">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16cid:durableId="507868127">
    <w:abstractNumId w:val="1"/>
  </w:num>
  <w:num w:numId="2" w16cid:durableId="479225426">
    <w:abstractNumId w:val="5"/>
  </w:num>
  <w:num w:numId="3" w16cid:durableId="856963735">
    <w:abstractNumId w:val="2"/>
  </w:num>
  <w:num w:numId="4" w16cid:durableId="434715968">
    <w:abstractNumId w:val="6"/>
  </w:num>
  <w:num w:numId="5" w16cid:durableId="1718776820">
    <w:abstractNumId w:val="3"/>
  </w:num>
  <w:num w:numId="6" w16cid:durableId="1099449032">
    <w:abstractNumId w:val="4"/>
  </w:num>
  <w:num w:numId="7" w16cid:durableId="2219882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6FC"/>
    <w:rsid w:val="000563CE"/>
    <w:rsid w:val="000C6066"/>
    <w:rsid w:val="00124DFC"/>
    <w:rsid w:val="00202B2C"/>
    <w:rsid w:val="00471B6D"/>
    <w:rsid w:val="004A6D32"/>
    <w:rsid w:val="0053713F"/>
    <w:rsid w:val="005644D3"/>
    <w:rsid w:val="005B3ADD"/>
    <w:rsid w:val="005F2026"/>
    <w:rsid w:val="00604503"/>
    <w:rsid w:val="00621EAC"/>
    <w:rsid w:val="006466FC"/>
    <w:rsid w:val="006A5D97"/>
    <w:rsid w:val="00702A11"/>
    <w:rsid w:val="00742071"/>
    <w:rsid w:val="007840BB"/>
    <w:rsid w:val="007C2032"/>
    <w:rsid w:val="00885C7E"/>
    <w:rsid w:val="0088703F"/>
    <w:rsid w:val="008C2EFA"/>
    <w:rsid w:val="008F4F31"/>
    <w:rsid w:val="00905409"/>
    <w:rsid w:val="0093747D"/>
    <w:rsid w:val="009859EC"/>
    <w:rsid w:val="009E5F74"/>
    <w:rsid w:val="00AE1B74"/>
    <w:rsid w:val="00B25F22"/>
    <w:rsid w:val="00B40EA5"/>
    <w:rsid w:val="00B50EDC"/>
    <w:rsid w:val="00BC7FD1"/>
    <w:rsid w:val="00DA2586"/>
    <w:rsid w:val="00DF1FE4"/>
    <w:rsid w:val="00E61BE4"/>
    <w:rsid w:val="00EB0788"/>
    <w:rsid w:val="00EB6509"/>
    <w:rsid w:val="00F34E55"/>
    <w:rsid w:val="00FB2C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A3E18"/>
  <w15:chartTrackingRefBased/>
  <w15:docId w15:val="{75B62D22-EEAF-44A8-976C-4A0969A5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5C7E"/>
    <w:pPr>
      <w:widowControl/>
      <w:spacing w:before="100" w:beforeAutospacing="1" w:after="100" w:afterAutospacing="1"/>
      <w:jc w:val="left"/>
    </w:pPr>
    <w:rPr>
      <w:rFonts w:ascii="宋体" w:eastAsia="宋体" w:hAnsi="宋体" w:cs="宋体"/>
      <w:kern w:val="0"/>
    </w:rPr>
  </w:style>
  <w:style w:type="character" w:styleId="a4">
    <w:name w:val="Strong"/>
    <w:basedOn w:val="a0"/>
    <w:uiPriority w:val="22"/>
    <w:qFormat/>
    <w:rsid w:val="00885C7E"/>
    <w:rPr>
      <w:b/>
      <w:bCs/>
    </w:rPr>
  </w:style>
  <w:style w:type="paragraph" w:styleId="a5">
    <w:name w:val="header"/>
    <w:basedOn w:val="a"/>
    <w:link w:val="a6"/>
    <w:uiPriority w:val="99"/>
    <w:unhideWhenUsed/>
    <w:rsid w:val="0093747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93747D"/>
    <w:rPr>
      <w:sz w:val="18"/>
      <w:szCs w:val="18"/>
    </w:rPr>
  </w:style>
  <w:style w:type="paragraph" w:styleId="a7">
    <w:name w:val="footer"/>
    <w:basedOn w:val="a"/>
    <w:link w:val="a8"/>
    <w:uiPriority w:val="99"/>
    <w:unhideWhenUsed/>
    <w:rsid w:val="0093747D"/>
    <w:pPr>
      <w:tabs>
        <w:tab w:val="center" w:pos="4153"/>
        <w:tab w:val="right" w:pos="8306"/>
      </w:tabs>
      <w:snapToGrid w:val="0"/>
      <w:jc w:val="left"/>
    </w:pPr>
    <w:rPr>
      <w:sz w:val="18"/>
      <w:szCs w:val="18"/>
    </w:rPr>
  </w:style>
  <w:style w:type="character" w:customStyle="1" w:styleId="a8">
    <w:name w:val="页脚 字符"/>
    <w:basedOn w:val="a0"/>
    <w:link w:val="a7"/>
    <w:uiPriority w:val="99"/>
    <w:rsid w:val="0093747D"/>
    <w:rPr>
      <w:sz w:val="18"/>
      <w:szCs w:val="18"/>
    </w:rPr>
  </w:style>
  <w:style w:type="paragraph" w:customStyle="1" w:styleId="Biography">
    <w:name w:val="Biography正文"/>
    <w:basedOn w:val="a"/>
    <w:link w:val="BiographyChar"/>
    <w:qFormat/>
    <w:rsid w:val="00621EAC"/>
    <w:pPr>
      <w:spacing w:line="360" w:lineRule="atLeast"/>
    </w:pPr>
    <w:rPr>
      <w:rFonts w:cstheme="minorBidi"/>
      <w:sz w:val="22"/>
      <w:szCs w:val="22"/>
    </w:rPr>
  </w:style>
  <w:style w:type="character" w:customStyle="1" w:styleId="BiographyChar">
    <w:name w:val="Biography正文 Char"/>
    <w:basedOn w:val="a0"/>
    <w:link w:val="Biography"/>
    <w:rsid w:val="00621EAC"/>
    <w:rPr>
      <w:rFonts w:cstheme="minorBidi"/>
      <w:sz w:val="22"/>
      <w:szCs w:val="22"/>
    </w:rPr>
  </w:style>
  <w:style w:type="paragraph" w:styleId="a9">
    <w:name w:val="Body Text Indent"/>
    <w:basedOn w:val="a"/>
    <w:link w:val="aa"/>
    <w:rsid w:val="00742071"/>
    <w:pPr>
      <w:spacing w:after="120" w:line="360" w:lineRule="atLeast"/>
      <w:ind w:leftChars="200" w:left="420" w:firstLineChars="200" w:firstLine="200"/>
    </w:pPr>
    <w:rPr>
      <w:rFonts w:eastAsia="宋体"/>
      <w:sz w:val="21"/>
    </w:rPr>
  </w:style>
  <w:style w:type="character" w:customStyle="1" w:styleId="aa">
    <w:name w:val="正文文本缩进 字符"/>
    <w:basedOn w:val="a0"/>
    <w:link w:val="a9"/>
    <w:rsid w:val="00742071"/>
    <w:rPr>
      <w:rFonts w:eastAsia="宋体"/>
      <w:sz w:val="21"/>
    </w:rPr>
  </w:style>
  <w:style w:type="paragraph" w:customStyle="1" w:styleId="papertitle">
    <w:name w:val="paper title"/>
    <w:basedOn w:val="a3"/>
    <w:link w:val="papertitleChar"/>
    <w:qFormat/>
    <w:rsid w:val="00742071"/>
    <w:pPr>
      <w:spacing w:before="0" w:beforeAutospacing="0" w:after="0" w:afterAutospacing="0"/>
      <w:jc w:val="center"/>
    </w:pPr>
    <w:rPr>
      <w:rFonts w:ascii="Times New Roman" w:hAnsi="Times New Roman" w:cs="Times New Roman"/>
      <w:b/>
      <w:color w:val="333333"/>
      <w:sz w:val="28"/>
      <w:szCs w:val="22"/>
    </w:rPr>
  </w:style>
  <w:style w:type="paragraph" w:customStyle="1" w:styleId="Author">
    <w:name w:val="Author"/>
    <w:basedOn w:val="a3"/>
    <w:link w:val="AuthorChar"/>
    <w:qFormat/>
    <w:rsid w:val="00742071"/>
    <w:pPr>
      <w:adjustRightInd w:val="0"/>
      <w:snapToGrid w:val="0"/>
      <w:spacing w:beforeLines="50" w:before="50" w:beforeAutospacing="0" w:after="0" w:afterAutospacing="0" w:line="360" w:lineRule="atLeast"/>
      <w:jc w:val="center"/>
    </w:pPr>
    <w:rPr>
      <w:rFonts w:ascii="Times New Roman" w:hAnsi="Times New Roman"/>
      <w:color w:val="333333"/>
      <w:sz w:val="22"/>
      <w:szCs w:val="22"/>
    </w:rPr>
  </w:style>
  <w:style w:type="character" w:customStyle="1" w:styleId="papertitleChar">
    <w:name w:val="paper title Char"/>
    <w:basedOn w:val="a0"/>
    <w:link w:val="papertitle"/>
    <w:rsid w:val="00742071"/>
    <w:rPr>
      <w:rFonts w:eastAsia="宋体"/>
      <w:b/>
      <w:color w:val="333333"/>
      <w:kern w:val="0"/>
      <w:sz w:val="28"/>
      <w:szCs w:val="22"/>
    </w:rPr>
  </w:style>
  <w:style w:type="character" w:customStyle="1" w:styleId="AuthorChar">
    <w:name w:val="Author Char"/>
    <w:basedOn w:val="papertitleChar"/>
    <w:link w:val="Author"/>
    <w:rsid w:val="00742071"/>
    <w:rPr>
      <w:rFonts w:eastAsia="宋体" w:cs="宋体"/>
      <w:b w:val="0"/>
      <w:color w:val="333333"/>
      <w:kern w:val="0"/>
      <w:sz w:val="22"/>
      <w:szCs w:val="22"/>
    </w:rPr>
  </w:style>
  <w:style w:type="paragraph" w:customStyle="1" w:styleId="institution">
    <w:name w:val="institution"/>
    <w:basedOn w:val="Author"/>
    <w:link w:val="institutionChar"/>
    <w:qFormat/>
    <w:rsid w:val="00742071"/>
    <w:pPr>
      <w:spacing w:beforeLines="0" w:before="0"/>
    </w:pPr>
    <w:rPr>
      <w:i/>
    </w:rPr>
  </w:style>
  <w:style w:type="paragraph" w:customStyle="1" w:styleId="Email">
    <w:name w:val="Email"/>
    <w:basedOn w:val="Author"/>
    <w:link w:val="EmailChar"/>
    <w:qFormat/>
    <w:rsid w:val="00742071"/>
    <w:pPr>
      <w:spacing w:beforeLines="0" w:before="0" w:afterLines="50" w:after="50"/>
    </w:pPr>
  </w:style>
  <w:style w:type="character" w:customStyle="1" w:styleId="institutionChar">
    <w:name w:val="institution Char"/>
    <w:basedOn w:val="a0"/>
    <w:link w:val="institution"/>
    <w:rsid w:val="00742071"/>
    <w:rPr>
      <w:rFonts w:eastAsia="宋体" w:cs="宋体"/>
      <w:i/>
      <w:color w:val="333333"/>
      <w:kern w:val="0"/>
      <w:sz w:val="22"/>
      <w:szCs w:val="22"/>
    </w:rPr>
  </w:style>
  <w:style w:type="paragraph" w:customStyle="1" w:styleId="References">
    <w:name w:val="References"/>
    <w:basedOn w:val="a9"/>
    <w:link w:val="ReferencesChar"/>
    <w:qFormat/>
    <w:rsid w:val="00742071"/>
    <w:pPr>
      <w:widowControl/>
      <w:spacing w:beforeLines="50" w:before="50" w:after="0" w:line="288" w:lineRule="auto"/>
      <w:ind w:leftChars="0" w:left="0" w:firstLineChars="0" w:firstLine="0"/>
      <w:jc w:val="left"/>
    </w:pPr>
    <w:rPr>
      <w:rFonts w:eastAsia="Times New Roman"/>
      <w:b/>
      <w:sz w:val="22"/>
      <w:szCs w:val="22"/>
      <w:lang w:eastAsia="ja-JP"/>
    </w:rPr>
  </w:style>
  <w:style w:type="character" w:customStyle="1" w:styleId="EmailChar">
    <w:name w:val="Email Char"/>
    <w:basedOn w:val="AuthorChar"/>
    <w:link w:val="Email"/>
    <w:rsid w:val="00742071"/>
    <w:rPr>
      <w:rFonts w:eastAsia="宋体" w:cs="宋体"/>
      <w:b w:val="0"/>
      <w:color w:val="333333"/>
      <w:kern w:val="0"/>
      <w:sz w:val="22"/>
      <w:szCs w:val="22"/>
    </w:rPr>
  </w:style>
  <w:style w:type="paragraph" w:customStyle="1" w:styleId="References0">
    <w:name w:val="References正文"/>
    <w:basedOn w:val="a9"/>
    <w:link w:val="ReferencesChar0"/>
    <w:qFormat/>
    <w:rsid w:val="00742071"/>
    <w:pPr>
      <w:widowControl/>
      <w:snapToGrid w:val="0"/>
      <w:spacing w:after="0" w:line="288" w:lineRule="auto"/>
      <w:ind w:leftChars="0" w:left="0" w:firstLineChars="0" w:firstLine="0"/>
      <w:jc w:val="left"/>
    </w:pPr>
    <w:rPr>
      <w:sz w:val="22"/>
      <w:szCs w:val="22"/>
      <w:lang w:val="de-DE"/>
    </w:rPr>
  </w:style>
  <w:style w:type="character" w:customStyle="1" w:styleId="ReferencesChar">
    <w:name w:val="References Char"/>
    <w:basedOn w:val="aa"/>
    <w:link w:val="References"/>
    <w:rsid w:val="00742071"/>
    <w:rPr>
      <w:rFonts w:eastAsia="Times New Roman"/>
      <w:b/>
      <w:sz w:val="22"/>
      <w:szCs w:val="22"/>
      <w:lang w:eastAsia="ja-JP"/>
    </w:rPr>
  </w:style>
  <w:style w:type="character" w:customStyle="1" w:styleId="ReferencesChar0">
    <w:name w:val="References正文 Char"/>
    <w:basedOn w:val="aa"/>
    <w:link w:val="References0"/>
    <w:rsid w:val="00742071"/>
    <w:rPr>
      <w:rFonts w:eastAsia="宋体"/>
      <w:sz w:val="22"/>
      <w:szCs w:val="22"/>
      <w:lang w:val="de-DE"/>
    </w:rPr>
  </w:style>
  <w:style w:type="paragraph" w:styleId="ab">
    <w:name w:val="List Paragraph"/>
    <w:basedOn w:val="a"/>
    <w:uiPriority w:val="34"/>
    <w:qFormat/>
    <w:rsid w:val="009E5F7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235111">
      <w:bodyDiv w:val="1"/>
      <w:marLeft w:val="0"/>
      <w:marRight w:val="0"/>
      <w:marTop w:val="0"/>
      <w:marBottom w:val="0"/>
      <w:divBdr>
        <w:top w:val="none" w:sz="0" w:space="0" w:color="auto"/>
        <w:left w:val="none" w:sz="0" w:space="0" w:color="auto"/>
        <w:bottom w:val="none" w:sz="0" w:space="0" w:color="auto"/>
        <w:right w:val="none" w:sz="0" w:space="0" w:color="auto"/>
      </w:divBdr>
    </w:div>
    <w:div w:id="132454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1150</Characters>
  <Application>Microsoft Office Word</Application>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wangpan</dc:creator>
  <cp:keywords/>
  <dc:description/>
  <cp:lastModifiedBy>李 颖</cp:lastModifiedBy>
  <cp:revision>3</cp:revision>
  <dcterms:created xsi:type="dcterms:W3CDTF">2022-07-25T07:06:00Z</dcterms:created>
  <dcterms:modified xsi:type="dcterms:W3CDTF">2023-09-22T12:19:00Z</dcterms:modified>
</cp:coreProperties>
</file>